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32"/>
          <w:shd w:fill="auto" w:val="clear"/>
        </w:rPr>
        <w:t xml:space="preserve">Планируемые результаты освоения учебного предмета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32"/>
          <w:shd w:fill="auto" w:val="clear"/>
        </w:rPr>
        <w:t xml:space="preserve">Иностранный язык (английский)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32"/>
          <w:shd w:fill="auto" w:val="clear"/>
        </w:rPr>
        <w:t xml:space="preserve">»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Работа по учебно-методическому комплексу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Быковой, Дж. Дули, М.Д. Поспеловой и В. Эванс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(4 класс) призвана обеспечить достижение следующих личностных, метапредметных и предметных результатов: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Личностные результаты</w:t>
      </w:r>
    </w:p>
    <w:p>
      <w:pPr>
        <w:numPr>
          <w:ilvl w:val="0"/>
          <w:numId w:val="5"/>
        </w:numPr>
        <w:tabs>
          <w:tab w:val="left" w:pos="357" w:leader="none"/>
        </w:tabs>
        <w:spacing w:before="0" w:after="0" w:line="240"/>
        <w:ind w:right="0" w:left="426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>
      <w:pPr>
        <w:numPr>
          <w:ilvl w:val="0"/>
          <w:numId w:val="5"/>
        </w:numPr>
        <w:tabs>
          <w:tab w:val="left" w:pos="357" w:leader="none"/>
        </w:tabs>
        <w:spacing w:before="0" w:after="0" w:line="240"/>
        <w:ind w:right="0" w:left="426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опыта участия в учебной деятельности по овладению английским языком и осознание ее значимости для личности учащегося;</w:t>
      </w:r>
    </w:p>
    <w:p>
      <w:pPr>
        <w:numPr>
          <w:ilvl w:val="0"/>
          <w:numId w:val="5"/>
        </w:numPr>
        <w:tabs>
          <w:tab w:val="left" w:pos="357" w:leader="none"/>
        </w:tabs>
        <w:spacing w:before="0" w:after="0" w:line="240"/>
        <w:ind w:right="0" w:left="426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развитие любознательности, активности и заинтересованности в приобретении новых знаний;</w:t>
      </w:r>
    </w:p>
    <w:p>
      <w:pPr>
        <w:numPr>
          <w:ilvl w:val="0"/>
          <w:numId w:val="5"/>
        </w:numPr>
        <w:tabs>
          <w:tab w:val="left" w:pos="357" w:leader="none"/>
        </w:tabs>
        <w:spacing w:before="0" w:after="0" w:line="240"/>
        <w:ind w:right="0" w:left="426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учебно- познавательного интереса к учебному материалу и способам выполнения домашнего задания;</w:t>
      </w:r>
    </w:p>
    <w:p>
      <w:pPr>
        <w:numPr>
          <w:ilvl w:val="0"/>
          <w:numId w:val="5"/>
        </w:numPr>
        <w:tabs>
          <w:tab w:val="left" w:pos="357" w:leader="none"/>
        </w:tabs>
        <w:spacing w:before="0" w:after="0" w:line="240"/>
        <w:ind w:right="0" w:left="426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потребности и умений выражать себя в различных доступных и наиболее привлекательных для ребенка видах творческой деятельности;</w:t>
      </w:r>
    </w:p>
    <w:p>
      <w:pPr>
        <w:numPr>
          <w:ilvl w:val="0"/>
          <w:numId w:val="5"/>
        </w:numPr>
        <w:tabs>
          <w:tab w:val="left" w:pos="357" w:leader="none"/>
        </w:tabs>
        <w:spacing w:before="0" w:after="0" w:line="240"/>
        <w:ind w:right="0" w:left="426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развитие навыков сотрудничества со взрослыми и сверстниками в разных социальных ситуациях;</w:t>
      </w:r>
    </w:p>
    <w:p>
      <w:pPr>
        <w:numPr>
          <w:ilvl w:val="0"/>
          <w:numId w:val="5"/>
        </w:numPr>
        <w:tabs>
          <w:tab w:val="left" w:pos="357" w:leader="none"/>
        </w:tabs>
        <w:spacing w:before="0" w:after="0" w:line="240"/>
        <w:ind w:right="0" w:left="426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развитие целостного, социально- ориентированного взгляда на мир;</w:t>
      </w:r>
    </w:p>
    <w:p>
      <w:pPr>
        <w:numPr>
          <w:ilvl w:val="0"/>
          <w:numId w:val="5"/>
        </w:numPr>
        <w:tabs>
          <w:tab w:val="left" w:pos="357" w:leader="none"/>
        </w:tabs>
        <w:spacing w:before="0" w:after="0" w:line="240"/>
        <w:ind w:right="0" w:left="426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развитие навыков сотрудничества со сверстниками, умений не создавать конфликтов, находить выходы из спорных ситуаций;</w:t>
      </w:r>
    </w:p>
    <w:p>
      <w:pPr>
        <w:numPr>
          <w:ilvl w:val="0"/>
          <w:numId w:val="5"/>
        </w:numPr>
        <w:tabs>
          <w:tab w:val="left" w:pos="357" w:leader="none"/>
        </w:tabs>
        <w:spacing w:before="0" w:after="0" w:line="240"/>
        <w:ind w:right="0" w:left="426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дружелюбного отношения и толерантности к носителям другого языка на основе знакомства с детским фольклором и доступными образцами детской художественной литературы;</w:t>
      </w:r>
    </w:p>
    <w:p>
      <w:pPr>
        <w:numPr>
          <w:ilvl w:val="0"/>
          <w:numId w:val="5"/>
        </w:numPr>
        <w:tabs>
          <w:tab w:val="left" w:pos="357" w:leader="none"/>
        </w:tabs>
        <w:spacing w:before="0" w:after="0" w:line="240"/>
        <w:ind w:right="0" w:left="426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развитие навыков самоанализа и самоконтроля;</w:t>
      </w:r>
    </w:p>
    <w:p>
      <w:pPr>
        <w:numPr>
          <w:ilvl w:val="0"/>
          <w:numId w:val="5"/>
        </w:numPr>
        <w:tabs>
          <w:tab w:val="left" w:pos="357" w:leader="none"/>
        </w:tabs>
        <w:spacing w:before="0" w:after="0" w:line="240"/>
        <w:ind w:right="0" w:left="426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эстетических чувств посредством литературных произведений для детей;</w:t>
      </w:r>
    </w:p>
    <w:p>
      <w:pPr>
        <w:numPr>
          <w:ilvl w:val="0"/>
          <w:numId w:val="5"/>
        </w:numPr>
        <w:tabs>
          <w:tab w:val="left" w:pos="357" w:leader="none"/>
        </w:tabs>
        <w:spacing w:before="0" w:after="0" w:line="240"/>
        <w:ind w:right="0" w:left="426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знакомство с миром зарубежных сверстников и формирование эстетических чувств посредством детского фольклора.</w:t>
      </w:r>
    </w:p>
    <w:p>
      <w:pPr>
        <w:spacing w:before="0" w:after="0" w:line="240"/>
        <w:ind w:right="0" w:left="426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Метапредметные результаты</w:t>
      </w:r>
    </w:p>
    <w:p>
      <w:pPr>
        <w:numPr>
          <w:ilvl w:val="0"/>
          <w:numId w:val="8"/>
        </w:numPr>
        <w:tabs>
          <w:tab w:val="left" w:pos="220" w:leader="none"/>
        </w:tabs>
        <w:spacing w:before="0" w:after="0" w:line="240"/>
        <w:ind w:right="0" w:left="220" w:hanging="2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развитие умения взаимодействовать с окружающими, выполняя разные роли в пределах речевых потребностей и возможностей младшего школьника; </w:t>
      </w:r>
    </w:p>
    <w:p>
      <w:pPr>
        <w:numPr>
          <w:ilvl w:val="0"/>
          <w:numId w:val="8"/>
        </w:numPr>
        <w:tabs>
          <w:tab w:val="left" w:pos="220" w:leader="none"/>
        </w:tabs>
        <w:spacing w:before="0" w:after="0" w:line="240"/>
        <w:ind w:right="0" w:left="220" w:hanging="2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развитие коммуникативных способностей младшего школьника, умения выбирать адекватные языковые и речевые средства для успешного решения элементарной коммуникативной задачи; </w:t>
      </w:r>
    </w:p>
    <w:p>
      <w:pPr>
        <w:numPr>
          <w:ilvl w:val="0"/>
          <w:numId w:val="8"/>
        </w:numPr>
        <w:tabs>
          <w:tab w:val="left" w:pos="220" w:leader="none"/>
        </w:tabs>
        <w:spacing w:before="0" w:after="0" w:line="240"/>
        <w:ind w:right="0" w:left="220" w:hanging="2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расширение общего лингвистического кругозора младшего школьника; </w:t>
      </w:r>
    </w:p>
    <w:p>
      <w:pPr>
        <w:spacing w:before="0" w:after="0" w:line="240"/>
        <w:ind w:right="0" w:left="2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развитие познавательной, эмоциональной и волевой сфер младшего школьника, формирование мотивации к изучению английского языка; </w:t>
      </w:r>
    </w:p>
    <w:p>
      <w:pPr>
        <w:spacing w:before="0" w:after="0" w:line="240"/>
        <w:ind w:right="0" w:left="2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овладение умением координированной работы с разными компонентами УМК (учебником, рабочей тетрадью, аудиодиском и т. д.).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Регулятивные УУД</w:t>
      </w:r>
    </w:p>
    <w:p>
      <w:pPr>
        <w:numPr>
          <w:ilvl w:val="0"/>
          <w:numId w:val="11"/>
        </w:numPr>
        <w:tabs>
          <w:tab w:val="left" w:pos="357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уметь корректировать, вносить изменения в способ действия, умение адекватно понимать оценку взрослого и сверстника, преодоление импульсивности во взаимоотношениях со сверстниками, умение поставить учебную задачу;</w:t>
      </w:r>
    </w:p>
    <w:p>
      <w:pPr>
        <w:numPr>
          <w:ilvl w:val="0"/>
          <w:numId w:val="11"/>
        </w:numPr>
        <w:tabs>
          <w:tab w:val="left" w:pos="357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принимать и сохранять цели и задачи учебной деятельности, находить средства ее осуществления;</w:t>
      </w:r>
    </w:p>
    <w:p>
      <w:pPr>
        <w:numPr>
          <w:ilvl w:val="0"/>
          <w:numId w:val="11"/>
        </w:numPr>
        <w:tabs>
          <w:tab w:val="left" w:pos="357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самостоятельно адекватно оценивать правильность выполнения действия и вносить необходимые коррективы;</w:t>
      </w:r>
    </w:p>
    <w:p>
      <w:pPr>
        <w:numPr>
          <w:ilvl w:val="0"/>
          <w:numId w:val="11"/>
        </w:numPr>
        <w:tabs>
          <w:tab w:val="left" w:pos="357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планировать, контролировать и оценивать учебные действия в соответствии с поставленной задачей и условиями ее реализации.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Познавательные УУД</w:t>
      </w:r>
    </w:p>
    <w:p>
      <w:pPr>
        <w:numPr>
          <w:ilvl w:val="0"/>
          <w:numId w:val="13"/>
        </w:numPr>
        <w:tabs>
          <w:tab w:val="left" w:pos="357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осознанно строить речевые высказывания в соответствии с задачами коммуникации;</w:t>
      </w:r>
    </w:p>
    <w:p>
      <w:pPr>
        <w:numPr>
          <w:ilvl w:val="0"/>
          <w:numId w:val="13"/>
        </w:numPr>
        <w:tabs>
          <w:tab w:val="left" w:pos="357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пользоваться наглядными средствами предъявления языкового материала;</w:t>
      </w:r>
    </w:p>
    <w:p>
      <w:pPr>
        <w:numPr>
          <w:ilvl w:val="0"/>
          <w:numId w:val="13"/>
        </w:numPr>
        <w:tabs>
          <w:tab w:val="left" w:pos="357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выполнять логические действия сравнения и анализа;</w:t>
      </w:r>
    </w:p>
    <w:p>
      <w:pPr>
        <w:numPr>
          <w:ilvl w:val="0"/>
          <w:numId w:val="13"/>
        </w:numPr>
        <w:tabs>
          <w:tab w:val="left" w:pos="357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действовать по образцу при выполнении упражнений;</w:t>
      </w:r>
    </w:p>
    <w:p>
      <w:pPr>
        <w:numPr>
          <w:ilvl w:val="0"/>
          <w:numId w:val="13"/>
        </w:numPr>
        <w:tabs>
          <w:tab w:val="left" w:pos="357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осуществлять логические действия анализа и синтеза;</w:t>
      </w:r>
    </w:p>
    <w:p>
      <w:pPr>
        <w:numPr>
          <w:ilvl w:val="0"/>
          <w:numId w:val="13"/>
        </w:numPr>
        <w:tabs>
          <w:tab w:val="left" w:pos="357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необходимую информацию в тексте;</w:t>
      </w:r>
    </w:p>
    <w:p>
      <w:pPr>
        <w:numPr>
          <w:ilvl w:val="0"/>
          <w:numId w:val="13"/>
        </w:numPr>
        <w:tabs>
          <w:tab w:val="left" w:pos="357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строить сообщения в письменной форме;</w:t>
      </w:r>
    </w:p>
    <w:p>
      <w:pPr>
        <w:numPr>
          <w:ilvl w:val="0"/>
          <w:numId w:val="13"/>
        </w:numPr>
        <w:tabs>
          <w:tab w:val="left" w:pos="357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осуществлять логические действия сравнения и установления аналогий;</w:t>
      </w:r>
    </w:p>
    <w:p>
      <w:pPr>
        <w:numPr>
          <w:ilvl w:val="0"/>
          <w:numId w:val="13"/>
        </w:numPr>
        <w:tabs>
          <w:tab w:val="left" w:pos="357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овладевать формами познавательной и личностной рефлексии;</w:t>
      </w:r>
    </w:p>
    <w:p>
      <w:pPr>
        <w:numPr>
          <w:ilvl w:val="0"/>
          <w:numId w:val="13"/>
        </w:numPr>
        <w:tabs>
          <w:tab w:val="left" w:pos="357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строить сообщения в устной форме;</w:t>
      </w:r>
    </w:p>
    <w:p>
      <w:pPr>
        <w:numPr>
          <w:ilvl w:val="0"/>
          <w:numId w:val="13"/>
        </w:numPr>
        <w:tabs>
          <w:tab w:val="left" w:pos="357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овладевать логическими действиями сравнения и установления аналогий.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Коммуникативные УУД</w:t>
      </w:r>
    </w:p>
    <w:p>
      <w:pPr>
        <w:numPr>
          <w:ilvl w:val="0"/>
          <w:numId w:val="15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Вести этикетный диалог.</w:t>
      </w:r>
    </w:p>
    <w:p>
      <w:pPr>
        <w:numPr>
          <w:ilvl w:val="0"/>
          <w:numId w:val="15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Адекватно произносить и различать на слух звуки английского языка, соблюдать правильное ударение в словах и фразах.</w:t>
      </w:r>
    </w:p>
    <w:p>
      <w:pPr>
        <w:numPr>
          <w:ilvl w:val="0"/>
          <w:numId w:val="15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Адекватно использовать речевые средства для решения коммуникативной задачи.</w:t>
      </w:r>
    </w:p>
    <w:p>
      <w:pPr>
        <w:numPr>
          <w:ilvl w:val="0"/>
          <w:numId w:val="15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 на слух речь учителя и одноклассников.</w:t>
      </w:r>
    </w:p>
    <w:p>
      <w:pPr>
        <w:numPr>
          <w:ilvl w:val="0"/>
          <w:numId w:val="15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Использовать в речи лексические единицы, обслуживающие общение.</w:t>
      </w:r>
    </w:p>
    <w:p>
      <w:pPr>
        <w:numPr>
          <w:ilvl w:val="0"/>
          <w:numId w:val="15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Запрашивать и давать необходимую информацию.</w:t>
      </w:r>
    </w:p>
    <w:p>
      <w:pPr>
        <w:numPr>
          <w:ilvl w:val="0"/>
          <w:numId w:val="15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Использовать речь для регуляции своих действий.</w:t>
      </w:r>
    </w:p>
    <w:p>
      <w:pPr>
        <w:numPr>
          <w:ilvl w:val="0"/>
          <w:numId w:val="15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Строить монологическое высказывание.</w:t>
      </w:r>
    </w:p>
    <w:p>
      <w:pPr>
        <w:numPr>
          <w:ilvl w:val="0"/>
          <w:numId w:val="15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 содержание прочитанного текста, анализировать прочитанное посредством иностранного языка.</w:t>
      </w:r>
    </w:p>
    <w:p>
      <w:pPr>
        <w:numPr>
          <w:ilvl w:val="0"/>
          <w:numId w:val="15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Слушать, читать и понимать текст, содержащий изученный материал и отдельные новые слова.</w:t>
      </w:r>
    </w:p>
    <w:p>
      <w:pPr>
        <w:numPr>
          <w:ilvl w:val="0"/>
          <w:numId w:val="15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Осуществлять взаимный контроль в совместной деятельности.</w:t>
      </w:r>
    </w:p>
    <w:p>
      <w:pPr>
        <w:numPr>
          <w:ilvl w:val="0"/>
          <w:numId w:val="15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Осуществлять самоконтроль, коррекцию, оценивать свой результат.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3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32"/>
          <w:shd w:fill="FFFFFF" w:val="clear"/>
        </w:rPr>
        <w:t xml:space="preserve">Планируемые предметные результаты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Коммуникативная компетенция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владение иностранным языком как средством общения)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 окончании 4 класса учащиеся научатся: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Говорение</w:t>
      </w:r>
    </w:p>
    <w:p>
      <w:pPr>
        <w:numPr>
          <w:ilvl w:val="0"/>
          <w:numId w:val="19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соблюдать правила произношения и соответствующую интонацию;</w:t>
      </w:r>
    </w:p>
    <w:p>
      <w:pPr>
        <w:numPr>
          <w:ilvl w:val="0"/>
          <w:numId w:val="19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общаться со своими одноклассниками на английском языке: обмениваться простой информацией на бытовые темы, такие, как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Семья и друзья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Рабочий день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Покупки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День рождения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Каникулы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 т. д.;</w:t>
      </w:r>
    </w:p>
    <w:p>
      <w:pPr>
        <w:numPr>
          <w:ilvl w:val="0"/>
          <w:numId w:val="19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овладеть навыками устной речи, воспроизводить по образцу короткие высказывания;</w:t>
      </w:r>
    </w:p>
    <w:p>
      <w:pPr>
        <w:numPr>
          <w:ilvl w:val="0"/>
          <w:numId w:val="19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пользоваться основными коммуникативными типами речи: описанием, сообщением, рассказом, характеристикой (персонажей).</w:t>
      </w:r>
    </w:p>
    <w:p>
      <w:pPr>
        <w:spacing w:before="0" w:after="0" w:line="240"/>
        <w:ind w:right="0" w:left="357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Аудирование</w:t>
      </w:r>
    </w:p>
    <w:p>
      <w:pPr>
        <w:numPr>
          <w:ilvl w:val="0"/>
          <w:numId w:val="22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понимать на слух речь учителя и одноклассников при непосредственном общении и вербально или невербально реагировать на услышанное;</w:t>
      </w:r>
    </w:p>
    <w:p>
      <w:pPr>
        <w:numPr>
          <w:ilvl w:val="0"/>
          <w:numId w:val="22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материале, с опорой на картинку и языковую догадку;</w:t>
      </w:r>
    </w:p>
    <w:p>
      <w:pPr>
        <w:numPr>
          <w:ilvl w:val="0"/>
          <w:numId w:val="22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извлекать конкретную информацию из услышанного;</w:t>
      </w:r>
    </w:p>
    <w:p>
      <w:pPr>
        <w:numPr>
          <w:ilvl w:val="0"/>
          <w:numId w:val="22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понимать на слух разные типы текста (краткие диалоги, описания, рифмовки, песни);</w:t>
      </w:r>
    </w:p>
    <w:p>
      <w:pPr>
        <w:numPr>
          <w:ilvl w:val="0"/>
          <w:numId w:val="22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использовать контекстуальную или языковую догадку;</w:t>
      </w:r>
    </w:p>
    <w:p>
      <w:pPr>
        <w:numPr>
          <w:ilvl w:val="0"/>
          <w:numId w:val="22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не обращать внимания на незнакомые слова, не мешающие понимать основное содержание текста.</w:t>
      </w:r>
    </w:p>
    <w:p>
      <w:pPr>
        <w:spacing w:before="0" w:after="0" w:line="240"/>
        <w:ind w:right="0" w:left="357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Чтение</w:t>
      </w:r>
    </w:p>
    <w:p>
      <w:pPr>
        <w:numPr>
          <w:ilvl w:val="0"/>
          <w:numId w:val="25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читать вслух небольшие тексты, построенные на изученном языковом материале;</w:t>
      </w:r>
    </w:p>
    <w:p>
      <w:pPr>
        <w:numPr>
          <w:ilvl w:val="0"/>
          <w:numId w:val="25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читать про себя и понимать тексты, содержащие как изученный языковой материал, так и отдельные новые слова;</w:t>
      </w:r>
    </w:p>
    <w:p>
      <w:pPr>
        <w:numPr>
          <w:ilvl w:val="0"/>
          <w:numId w:val="25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находить в тексте необходимую информацию (имена персонажей, где происходит действие, и т. д.).</w:t>
      </w:r>
    </w:p>
    <w:p>
      <w:pPr>
        <w:spacing w:before="0" w:after="0" w:line="240"/>
        <w:ind w:right="0" w:left="357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Письмо</w:t>
      </w:r>
    </w:p>
    <w:p>
      <w:pPr>
        <w:numPr>
          <w:ilvl w:val="0"/>
          <w:numId w:val="28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учащиеся должны владеть техникой письма (графикой, каллиграфией, орфографией);</w:t>
      </w:r>
    </w:p>
    <w:p>
      <w:pPr>
        <w:numPr>
          <w:ilvl w:val="0"/>
          <w:numId w:val="28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основами письменной речи: писать с опорой на образец поздравление с праздником, короткое личное письмо.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Языковая компетенция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владение языковыми средствами)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i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Графика, каллиграфия, орфография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Ученик 4-го класса научится:</w:t>
      </w:r>
    </w:p>
    <w:p>
      <w:pPr>
        <w:numPr>
          <w:ilvl w:val="0"/>
          <w:numId w:val="32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писать буквы алфавита и знать их последовательность;</w:t>
      </w:r>
    </w:p>
    <w:p>
      <w:pPr>
        <w:numPr>
          <w:ilvl w:val="0"/>
          <w:numId w:val="32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применять основные правила орфографии при письме;</w:t>
      </w:r>
    </w:p>
    <w:p>
      <w:pPr>
        <w:numPr>
          <w:ilvl w:val="0"/>
          <w:numId w:val="32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применять основные правила чтения;</w:t>
      </w:r>
    </w:p>
    <w:p>
      <w:pPr>
        <w:numPr>
          <w:ilvl w:val="0"/>
          <w:numId w:val="32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отличать буквы от знаков транскрипции.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i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Фонетическая сторона речи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Ученик4-го класса научится:</w:t>
      </w:r>
    </w:p>
    <w:p>
      <w:pPr>
        <w:numPr>
          <w:ilvl w:val="0"/>
          <w:numId w:val="35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адекватно произносить все звуки английского языка: соблюдать долготу и краткость гласных; </w:t>
      </w:r>
    </w:p>
    <w:p>
      <w:pPr>
        <w:numPr>
          <w:ilvl w:val="0"/>
          <w:numId w:val="35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не оглушать звонкие согласные в конце слов; не смягчать согласные перед гласными;</w:t>
      </w:r>
    </w:p>
    <w:p>
      <w:pPr>
        <w:numPr>
          <w:ilvl w:val="0"/>
          <w:numId w:val="35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узнавать знаки английской транскрипции и воспроизводить звуки, соответствующие им.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i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Лексическая сторона речи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Ученик 4-го класса научится: </w:t>
      </w:r>
    </w:p>
    <w:p>
      <w:pPr>
        <w:numPr>
          <w:ilvl w:val="0"/>
          <w:numId w:val="38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Узнавать в письменном и устном тексте изученные лексические единицы, в том числе словосочетания, в пределах тематики начального общего образования 2-4 классов;</w:t>
      </w:r>
    </w:p>
    <w:p>
      <w:pPr>
        <w:numPr>
          <w:ilvl w:val="0"/>
          <w:numId w:val="38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Употреблять в процессе общения активную лексику в соответствии с коммуникативной задачей.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i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Грамматическая сторона речи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Ученик 4-го класса научится: </w:t>
      </w:r>
    </w:p>
    <w:p>
      <w:pPr>
        <w:numPr>
          <w:ilvl w:val="0"/>
          <w:numId w:val="41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распознавать и употреблять в речи основные коммуникативные типы предложений;</w:t>
      </w:r>
    </w:p>
    <w:p>
      <w:pPr>
        <w:numPr>
          <w:ilvl w:val="0"/>
          <w:numId w:val="41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распознавать в тексте и употреблять в речи изученные части речи: существительные в единственном и множественном числе, неопределенный артикль, указательные и притяжательные местоимения, предлоги места, структуры there is/ there are, вопросительное слово how many, союз because, числительные от 50 до 100 ,повелительное наклонение глаголов и временные формы (Present Continuous, Present Simple, Past Simple, Future Simple) глаголов английского языка,  структура to be going, наречия времени, исчисляемые и неисчисляемые существительные, порядковые числительные.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 окончании 4 класса учащиеся получат возможность научиться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В области говорения:</w:t>
      </w:r>
    </w:p>
    <w:p>
      <w:pPr>
        <w:numPr>
          <w:ilvl w:val="0"/>
          <w:numId w:val="43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воспроизводить наизусть небольшие произведения детского фольклора;</w:t>
      </w:r>
    </w:p>
    <w:p>
      <w:pPr>
        <w:numPr>
          <w:ilvl w:val="0"/>
          <w:numId w:val="43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пересказывать прочитанный текст с опорой;</w:t>
      </w:r>
    </w:p>
    <w:p>
      <w:pPr>
        <w:numPr>
          <w:ilvl w:val="0"/>
          <w:numId w:val="43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Рассказывать  (о членах своей семьи, предпочтениях в еде, распорядке дня, называют время);</w:t>
      </w:r>
    </w:p>
    <w:p>
      <w:pPr>
        <w:numPr>
          <w:ilvl w:val="0"/>
          <w:numId w:val="43"/>
        </w:numPr>
        <w:spacing w:before="0" w:after="0" w:line="240"/>
        <w:ind w:right="0" w:left="144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u w:val="single"/>
          <w:shd w:fill="auto" w:val="clear"/>
        </w:rPr>
        <w:t xml:space="preserve">Диалогическая речь:</w:t>
      </w:r>
    </w:p>
    <w:p>
      <w:pPr>
        <w:numPr>
          <w:ilvl w:val="0"/>
          <w:numId w:val="43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Уметь вести диалоги этикетного характера, диалог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расспрос, диалог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побуждение к действию, диалог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обмен мнениями.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Объём диалогического высказывания составляет 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реплики с каждой стороны.</w:t>
      </w:r>
    </w:p>
    <w:p>
      <w:pPr>
        <w:numPr>
          <w:ilvl w:val="0"/>
          <w:numId w:val="47"/>
        </w:numPr>
        <w:spacing w:before="0" w:after="0" w:line="240"/>
        <w:ind w:right="0" w:left="144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u w:val="single"/>
          <w:shd w:fill="auto" w:val="clear"/>
        </w:rPr>
        <w:t xml:space="preserve">Монологическая речь:</w:t>
      </w:r>
    </w:p>
    <w:p>
      <w:pPr>
        <w:numPr>
          <w:ilvl w:val="0"/>
          <w:numId w:val="47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На основе текста - опоры  составлять небольшие рассказы о себе, о друге, о семье, о режиме дня; о доме; описывают людей, животных; персонажей мультфильмов, сказок с опорой на картинку и т. д.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Объём монологического высказывания 5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6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фраз.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В области аудирования:</w:t>
      </w:r>
    </w:p>
    <w:p>
      <w:pPr>
        <w:numPr>
          <w:ilvl w:val="0"/>
          <w:numId w:val="51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воспринимать на слух аудиотекст на основе изученного материала и полностью понимать содержащуюся в нем информацию;</w:t>
      </w:r>
    </w:p>
    <w:p>
      <w:pPr>
        <w:numPr>
          <w:ilvl w:val="0"/>
          <w:numId w:val="51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понимать (со зрительной опорой) аудиозаписи диалогов, коротких высказываний и т. д.;</w:t>
      </w:r>
    </w:p>
    <w:p>
      <w:pPr>
        <w:numPr>
          <w:ilvl w:val="0"/>
          <w:numId w:val="51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использовать языковую догадку при восприятии на слух текстов, содержащих некоторые незнакомые слова.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В области чтения:</w:t>
      </w:r>
    </w:p>
    <w:p>
      <w:pPr>
        <w:numPr>
          <w:ilvl w:val="0"/>
          <w:numId w:val="54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читать про себя, понимать основное содержание небольших текстов, включающих отдельные новые слова;</w:t>
      </w:r>
    </w:p>
    <w:p>
      <w:pPr>
        <w:numPr>
          <w:ilvl w:val="0"/>
          <w:numId w:val="54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читать вслух небольшие тексты, построенные на изученном языковом материале.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В области письма:</w:t>
      </w:r>
    </w:p>
    <w:p>
      <w:pPr>
        <w:numPr>
          <w:ilvl w:val="0"/>
          <w:numId w:val="56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правильно оформлять конверт;</w:t>
      </w:r>
    </w:p>
    <w:p>
      <w:pPr>
        <w:numPr>
          <w:ilvl w:val="0"/>
          <w:numId w:val="56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писать с опорой на образец короткие сочинения и другие виды работ.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В области языковых средств:</w:t>
      </w:r>
    </w:p>
    <w:p>
      <w:pPr>
        <w:numPr>
          <w:ilvl w:val="0"/>
          <w:numId w:val="58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сравнивать и анализировать буквосочетания английского языка и их транскрипцию;</w:t>
      </w:r>
    </w:p>
    <w:p>
      <w:pPr>
        <w:numPr>
          <w:ilvl w:val="0"/>
          <w:numId w:val="58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уточнять написание слова по словарю;</w:t>
      </w:r>
    </w:p>
    <w:p>
      <w:pPr>
        <w:numPr>
          <w:ilvl w:val="0"/>
          <w:numId w:val="58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использовать экранный перевод отдельных слов ( с русского языка на иностранный язык и обратно).</w:t>
      </w:r>
    </w:p>
    <w:p>
      <w:pPr>
        <w:spacing w:before="0" w:after="0" w:line="240"/>
        <w:ind w:right="0" w:left="0" w:firstLine="357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357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В области фонетической стороны речи:</w:t>
      </w:r>
    </w:p>
    <w:p>
      <w:pPr>
        <w:numPr>
          <w:ilvl w:val="0"/>
          <w:numId w:val="60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распознавать связующее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«r»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речи и уметь его использовать;</w:t>
      </w:r>
    </w:p>
    <w:p>
      <w:pPr>
        <w:numPr>
          <w:ilvl w:val="0"/>
          <w:numId w:val="60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соблюдать интонацию перечисления;</w:t>
      </w:r>
    </w:p>
    <w:p>
      <w:pPr>
        <w:numPr>
          <w:ilvl w:val="0"/>
          <w:numId w:val="60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соблюдать правило отсутствия ударения на служебных словах (артиклях, союзах, предлогах);</w:t>
      </w:r>
    </w:p>
    <w:p>
      <w:pPr>
        <w:numPr>
          <w:ilvl w:val="0"/>
          <w:numId w:val="60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читать изучаемые слова по транскрипции.</w:t>
      </w:r>
    </w:p>
    <w:p>
      <w:pPr>
        <w:spacing w:before="0" w:after="0" w:line="240"/>
        <w:ind w:right="0" w:left="0" w:firstLine="357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357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В области лексической стороны речи:</w:t>
      </w:r>
    </w:p>
    <w:p>
      <w:pPr>
        <w:numPr>
          <w:ilvl w:val="0"/>
          <w:numId w:val="62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узнавать простые словообразовательные элементы;</w:t>
      </w:r>
    </w:p>
    <w:p>
      <w:pPr>
        <w:numPr>
          <w:ilvl w:val="0"/>
          <w:numId w:val="62"/>
        </w:numPr>
        <w:tabs>
          <w:tab w:val="left" w:pos="720" w:leader="none"/>
        </w:tabs>
        <w:spacing w:before="0" w:after="0" w:line="240"/>
        <w:ind w:right="0" w:left="357" w:hanging="357"/>
        <w:jc w:val="both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опираться на языковую догадку в процессе чтения и аудирования (интернациональные и сложные слова).</w:t>
      </w:r>
    </w:p>
    <w:p>
      <w:pPr>
        <w:spacing w:before="0" w:after="0" w:line="240"/>
        <w:ind w:right="0" w:left="0" w:firstLine="357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357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В области грамматической стороны речи:</w:t>
      </w:r>
    </w:p>
    <w:p>
      <w:pPr>
        <w:numPr>
          <w:ilvl w:val="0"/>
          <w:numId w:val="64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использовать в речи безличные предложения (It’s cold. It’s 5 o’clock. It’s interesting), предложения с конструкцией there is и there are; оперировать в речи неопределенными местоимениями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«some», «any»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некоторые случаи употребления: Can I have some tea? Is there any milk in the fridge?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No, there isn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’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t any);</w:t>
      </w:r>
    </w:p>
    <w:p>
      <w:pPr>
        <w:numPr>
          <w:ilvl w:val="0"/>
          <w:numId w:val="64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оперировать в речи наречиями времени (yesterday, tomorrow, always never, usually, often, sometimes); наречиями степени (much, little, very);</w:t>
      </w:r>
    </w:p>
    <w:p>
      <w:pPr>
        <w:numPr>
          <w:ilvl w:val="0"/>
          <w:numId w:val="64"/>
        </w:numPr>
        <w:tabs>
          <w:tab w:val="left" w:pos="357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36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Содержание учебного предмета (34 часа)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Предметное содержание речи в соответствие с программой:</w:t>
      </w:r>
    </w:p>
    <w:p>
      <w:pPr>
        <w:spacing w:before="0" w:after="0" w:line="24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Знакомство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(с одноклассниками, учителем, персонажами детских произведений: имя, возраст).</w:t>
      </w:r>
    </w:p>
    <w:p>
      <w:pPr>
        <w:spacing w:before="0" w:after="0" w:line="24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Приветствие, прощание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(с использованием типичных фраз английского речевого этикета)</w:t>
      </w:r>
    </w:p>
    <w:p>
      <w:pPr>
        <w:spacing w:before="0" w:after="0" w:line="24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Я и моя семья: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члены семьи, их имена, возраст, внешность, черты характера, увлечения/ хобби.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День матери. Подарки.</w:t>
      </w:r>
    </w:p>
    <w:p>
      <w:pPr>
        <w:spacing w:before="0" w:after="0" w:line="24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Мир моих увлечений.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Игрушки. Мои любимые занятия. Мои любимые сказки, комиксы.</w:t>
      </w:r>
      <w:r>
        <w:rPr>
          <w:rFonts w:ascii="Tahoma" w:hAnsi="Tahoma" w:cs="Tahoma" w:eastAsia="Tahoma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Выходной день (в зоопарке, в парке, в цирке), каникулы.</w:t>
      </w:r>
    </w:p>
    <w:p>
      <w:pPr>
        <w:spacing w:before="0" w:after="0" w:line="24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Я и мои друзья: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имя, возраст, внешность, характер, увлечения/хобби.</w:t>
      </w:r>
      <w:r>
        <w:rPr>
          <w:rFonts w:ascii="Tahoma" w:hAnsi="Tahoma" w:cs="Tahoma" w:eastAsia="Tahoma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Совместные занятия. Письмо зарубежному другу.</w:t>
      </w:r>
      <w:r>
        <w:rPr>
          <w:rFonts w:ascii="Tahoma" w:hAnsi="Tahoma" w:cs="Tahoma" w:eastAsia="Tahoma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Любимое домашнее животное: имя, возраст, цвет, размер, характер, что умеет делать.</w:t>
      </w:r>
    </w:p>
    <w:p>
      <w:pPr>
        <w:spacing w:before="0" w:after="0" w:line="24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Моя школа: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классная комната, учебные предметы, школьные принадлежности.</w:t>
      </w:r>
    </w:p>
    <w:p>
      <w:pPr>
        <w:spacing w:before="0" w:after="0" w:line="24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Мир вокруг меня.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Мой дом/квартира/комната: названия комнат, их размер, предметы мебели и интерьера.</w:t>
      </w:r>
    </w:p>
    <w:p>
      <w:pPr>
        <w:spacing w:before="0" w:after="0" w:line="24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Страна/страны изучаемого языка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и родная страна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(общие сведения: название, столица, дома, магазины, животный мир, блюда национальной кухни, домашние питомцы, школа, мир увлечений)</w:t>
      </w:r>
    </w:p>
    <w:p>
      <w:pPr>
        <w:spacing w:before="0" w:after="0" w:line="24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Литературные персонажи популярных книг моих сверстников (имена героев книг, черты характера). Небольшие произведения детского фольклора на изучаемом иностранном языке (рифмовки, стихи, песни, сказки). Некоторые формы речевого и неречевого этикета стран изучаемого языка в ряде ситуаций общения (в школе, во время совместной игры, за столом в магазине).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Данное предметное содержание было перегруппировано в соответствии со структурой, представленной в УМК 4 класса:</w:t>
      </w:r>
    </w:p>
    <w:p>
      <w:pPr>
        <w:spacing w:before="0" w:after="0" w:line="240"/>
        <w:ind w:right="0" w:left="0" w:firstLine="0"/>
        <w:jc w:val="both"/>
        <w:rPr>
          <w:rFonts w:ascii="Tahoma" w:hAnsi="Tahoma" w:cs="Tahoma" w:eastAsia="Tahoma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Вводный 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Добро пожаловать в школу снова!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повторение) 1 часа.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Приветствие. Прощание. Знакомство. Цвета. Геометрические формы. Игрушки.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Основные виды учебной деятельности: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Приветствие в этикетных диалогах. Активизация лексики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Знакомство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Приветствие, знакомство в этикетных диалогах. Активизация лексики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Геометрические фигуры, игрушки, цвета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Формирование умения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приветствовать друг друга и учителя, знакомиться с новыми одноклассниками; диалог в ситуации бытового общения (приветствие, прощание, знакомство), активизация лексики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Знакомство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1. Тема: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Моя семья и друзья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».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часа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Внешность. Предметы обихода. Мой друг. Моя семья. Числительные от 30 до 100. Столицы англоговорящих стран и городов России.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Контроль аудирования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Моя семья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Знакомство с лексикой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Внешность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Описание членов семьи по образцу. Знакомство с лексикой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Предметы обихода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предлогами места. Правила чтения ar оr. Активизация лексики по теме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Мой друг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настоящее продолженное время. Овладение числительными от 30 до 100 по теме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Моя семья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Активизация в речи настоящего продолженного времени. Знакомство с произведением английской детской литературы сказкой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Златовласка и три медведя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часть 1. Столицы англоговорящих стран и города в России. Чтение и перевод текстов. Определение значения новых слов с помощью картинок, контекста и словаря в учебнике. Проект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Моя семья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умения составлять рассказ о членах семьи. Систематизация и обобщение знаний  по теме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Моя семья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Контроль аудирования.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2. Тема: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 и профессии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».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часов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Общественные места. Профессии. Спорт. Который час.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Кем хотят быть подростки в англоговорящих странах и России. Кем я хочу быть.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Контроль чтения по теме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Кем хотят быть подростки в англоговорящих странах и России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Контроль устной речи по теме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Профессии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Контроль письменной речи по теме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Профессии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Знакомство с новыми словами и активизация ранее изученной лексики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Общественные места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Диалог- расспрос о профессиях с опорой на фотографию или картинку, наречиями частотности. Правила чтения “ir”, “ur”, “er”. Активизация употребления лексики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Спорт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Который час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Ознакомление с модальным глаголом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«have to»,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активизация его в диалогах - расспросах. Сказка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Златовласка и три медведя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часть 2. Выразительное чтение вслух с соблюдением фразовых и логических ударений. Контроль чтения. Кем хотят быть подростки в англоговорящих странах и России. Овладение навыками чтения текста вслух и про себя, развитие языковой догадки. Проект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Профессии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формирование умений рассказывать о профессиях. Контроль устной речи. Систематизация и обобщение знаний  модуля 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Работа и профессии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Контроль письменной речи.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Модуль3. Тема: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Еда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часа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Любимая еда. В магазине.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Список продуктов.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Любимая еда в англоговорящих странах.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Контроль аудирования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Еда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Знакомство с новыми словами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Любимая еда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активизация их в диалоге- расспросе о любимой еде.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Активизация исчисляемых и неисчисляемых существительных с наречиями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«many», «much»,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знакомство с правилом чтения буквы g.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Ознакомление с лексикой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магазине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этикетных диалогах.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Активизация глагола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«may»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Список продуктов.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Сказка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Златовласка и три медведя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часть 3. Выразительное чтение вслух с соблюдением фразовых и логических ударений.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Любимая еда в англоговорящих странах. Определение значения новых слов с помощью картинок, контекста и словаря в учебнике.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Контроль аудирования. Проект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Любимая еда в России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Систематизация и обобщение знаний 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Еда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4. Тема: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зоопарке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часа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Животные. Описание животных.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Виды животных.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Животные страны изучаемого языка. Животные России.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зоопарке. Контроль письменной речи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зоопарке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Знакомство с новыми словами по теме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Животные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активизация их в диалоге- расспросе.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Формирование умений использования настоящего простого и продолженного времени, буквосочетания “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оо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”. Активизация степеней сравнения прилагательных. Активизация модальных глаголов в диалоге- расспросе.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Сказка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Златовласка и три медведя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часть 4. Выразительное чтение вслух с соблюдением фразовых и логических ударений.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Изучающее чтение.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Проект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Животные России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Систематизация и обобщение знаний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зоопарке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5. Тема: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Где вы были вчера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часа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Порядковые числительные от 1 до 20. Чайная вечеринка.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Эмоции и настроение. Типичные поздравления по различным случаям. Контроль чтения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Где вы были вчера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Контроль устной речи.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Где вы были вчера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знакомство с порядковыми числительными от 1 до 20, активизация их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Чайная вечеринка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Активизация   употребления глагола to be в простом прошедшем времени. Чтение буквы “А” перед сочетанием согласных sk и  ll.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Активизация лексики ,  чтение текста и описание картинок по образцу.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Знакомство с порядковыми числительными от 20 до 50, составление высказываний с типичными пожеланиями по различным случаям.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Сказка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Златовласка и три медведя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часть 5. Выразительное чтение текста с соблюдением фразовых и логических ударений. Изучающее чтение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Традиции и обычаи стран изучаемого языка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Проект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Традиции и обычаи России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Систематизация и обобщение знаний модуля 5.. </w:t>
      </w:r>
    </w:p>
    <w:p>
      <w:pPr>
        <w:spacing w:before="0" w:after="0" w:line="24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6. Тема: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Расскажи сказку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часа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Сказки стран изучаемого языка и России. Детский фольклор стран изучаемого языка и России. Контроль аудирования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Что вы делали вчера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Знакомство с алгоритмом написания поучительной сказки.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Активизация употребления правильных глаголов в утвердительной форме в простом прошедшем времени.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Активизация  употребления правильных глаголов в отрицательной и вопросительной форме в простом прошедшем времени. Знакомство с историей страны изучаемого языка. Сказка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Златовласка и три медведя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часть 5. Выразительное чтение текста с соблюдением фразовых и логических ударений. Ознакомительное чтение произведений, а детского фольклора стран изучаемого языка и России.  Проект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Детский фольклор России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Систематизация и обобщение знаний лексики и грамматики модуля 6.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7. Тема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Знаменательные даты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часа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Самый лучший день. Развлечения и достопримечательности в стране изучаемого языка. Знаменательные дни в России.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Мой лучший день.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Памятные даты России. Контроль чтения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Знаменательные дни в России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Контроль письменной речи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Мой лучший день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Активизация употребления неправильных глаголов в утвердительной форме в простом прошедшем времени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Самый лучший день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Активизация  употребления неправильных глаголов в отрицательной и вопросительной форме в простом прошедшем времени.  Чтение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Алгоритм написания рассказа  о своём самом лучшем дне в году по образцу.  Степени сравнения прилагательных. Закрепление изученной лексики и неправильных глаголов в описании событий прошлого. Сказка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Златовласка и три медведя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часть 7. Выразительное чтение текста с соблюдением фразовых и логических ударений. Развлечения и достопримечательности в стране изучаемого языка. Развитие  навыков чтения текста вслух и про себя, языковой догадки. Контроль чтения по теме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Знаменательные дни в России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Проект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Памятные даты России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Систематизация и обобщение знаний модуля 7. Контроль письменной речи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Мой лучший день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8. Тема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Мой день (распорядок дня)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».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часа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Путешествия. Каникулы. Путешествия по России. Контроль устной речи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Путешествия по России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Знакомство с названиями стран, диалог-расспрос с конструкцией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«to be going to»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Путешествия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Активизация употребления конструкции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«to be going to»,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знакомство с правилами чтения слов с непроизносимыми согласными. Знакомство с новой лексикой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Каникулы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активизация простого будущего времени в написании письма по образцу. Активизация лексики в диалогах- расспросах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Путешествия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Сказка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Златовласка и три медведя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часть 8. Выразительное чтение текста с соблюдением фразовых и логических ударений. Систематизация и обобщение знаний по теме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Каникулы и путешествия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Проект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Путешествия по России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Резервные уроки (1 час).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Календарно- тематическое планирование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по английскому языку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u w:val="single"/>
          <w:shd w:fill="auto" w:val="clear"/>
        </w:rPr>
        <w:t xml:space="preserve">2024-2025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учебный год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класс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ОБУЧЕНИЕ НА ДОМУ</w:t>
      </w:r>
    </w:p>
    <w:tbl>
      <w:tblPr/>
      <w:tblGrid>
        <w:gridCol w:w="912"/>
        <w:gridCol w:w="920"/>
        <w:gridCol w:w="2482"/>
        <w:gridCol w:w="2482"/>
        <w:gridCol w:w="1843"/>
        <w:gridCol w:w="1667"/>
      </w:tblGrid>
      <w:tr>
        <w:trPr>
          <w:trHeight w:val="694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Номер урока по порядку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Номер урока в разделе, теме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tabs>
                <w:tab w:val="center" w:pos="2846" w:leader="none"/>
                <w:tab w:val="left" w:pos="3783" w:leader="none"/>
              </w:tabs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Тема урока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Плановые сроки изучения учебного материала</w:t>
            </w: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Скорректированные сроки изучения учебного материала </w:t>
            </w:r>
          </w:p>
        </w:tc>
      </w:tr>
      <w:tr>
        <w:trPr>
          <w:trHeight w:val="410" w:hRule="auto"/>
          <w:jc w:val="left"/>
        </w:trPr>
        <w:tc>
          <w:tcPr>
            <w:tcW w:w="10306" w:type="dxa"/>
            <w:gridSpan w:val="6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Вводный модуль (1 час)</w:t>
            </w:r>
          </w:p>
        </w:tc>
      </w:tr>
      <w:tr>
        <w:trPr>
          <w:trHeight w:val="542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Приветствие в этикетных диалогах. Активизация лексики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Знакомство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Активизация лексики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Геометрические фигуры, игрушки, цвета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24" w:hRule="auto"/>
          <w:jc w:val="left"/>
        </w:trPr>
        <w:tc>
          <w:tcPr>
            <w:tcW w:w="10306" w:type="dxa"/>
            <w:gridSpan w:val="6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Модуль 1. Тема: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Моя семья и друзья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» (4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часа)</w:t>
            </w:r>
          </w:p>
        </w:tc>
      </w:tr>
      <w:tr>
        <w:trPr>
          <w:trHeight w:val="356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Знакомство с лексикой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Внешность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Описание членов семьи по образцу. Знакомство с лексикой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Предметы обихода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предлогами места. Правила чтения ar оr.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Активизация лексики по теме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Мой друг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настоящее продолженное время.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Овладение числительными от 30 до 100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Моя семья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Активизация в речи настоящего продолженного времени.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04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Знакомство с произведением английской детской литературы сказкой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Златовласка и три медведя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часть 1. Столицы англоговорящих стран и города в России.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Чтение и перевод текстов. Определение значения новых слов с помощью картинок, контекста и словаря в учебнике.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10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Проект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Моя семья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формирование умения составлять рассказ о членах семьи.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Систематизация и обобщение знаний модуля 1.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306" w:type="dxa"/>
            <w:gridSpan w:val="6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 2. Тема: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и профессии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 (4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часа) </w:t>
            </w:r>
          </w:p>
        </w:tc>
      </w:tr>
      <w:tr>
        <w:trPr>
          <w:trHeight w:val="786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Знакомство с новыми словами и активизация ранее изученной лексики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Общественные места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Диалог- расспрос о профессиях с опорой на фотографию или картинку,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наречиями частотности. Правила чтения “ir”, “ur”, “er”.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98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Активизация употребления лексики по теме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Спорт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Который час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Ознакомление с модальным глаголом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должен, приходится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(have to),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активизация его в диалогах - расспросах.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56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Сказка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Златовласка и три медведя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часть 2. Выразительное чтение вслух с соблюдением фразовых и логических ударений.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Контроль чтения и говорения по теме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Кем хотят быть подростки в англоговорящих странах и России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Овладение навыками чтения текста вслух и про себя, развитие языковой догадки.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Проект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Профессии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 письменной речи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и аудирования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 темам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Профессии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и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Моя семья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».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Систематизация и обобщение знаний модуля 2.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10306" w:type="dxa"/>
            <w:gridSpan w:val="6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Модуль3. Тема: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Еда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 (4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часа)</w:t>
            </w:r>
          </w:p>
        </w:tc>
      </w:tr>
      <w:tr>
        <w:trPr>
          <w:trHeight w:val="88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10.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Знакомство с новыми словами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Любимая еда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активизация их в диалоге- расспросе о любимой еде. Активизация исчисляемых и неисчисляемых существительных с наречиями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много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 (many,much),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знакомство с правилом чтения буквы g.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08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11.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Ознакомление с лексикой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 магазине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 этикетных диалогах. Активизация глагола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можно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 (may)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Список продуктов.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12.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Сказка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Златовласка и три медведя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часть 3. Выразительное чтение вслух с соблюдением фразовых и логических ударений. Любимая еда в англоговорящих странах. Определение значения новых слов с помощью картинок, контекста и словаря в учебнике.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13.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Проект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Любимая еда в России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Систематизация и обобщение знаний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Еда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10306" w:type="dxa"/>
            <w:gridSpan w:val="6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Модуль 4. Тема: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В зоопарке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» (4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часа)</w:t>
            </w: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14.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Знакомство с новыми словами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Животные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активизация их в диалоге- расспросе. Формирование умений использования настоящего простого и продолженного времени, буквосочетания “оо”.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15.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Активизация степеней сравнения прилагательных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Описание животных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Активизация модальных глаголов в диалоге- расспросе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Виды животных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16.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Сказка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Златовласка и три медведя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часть 4. Выразительное чтение вслух с соблюдением фразовых и логических ударений. Изучающее чтение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Животные страны изучаемого языка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17.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Проект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Животные России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Контроль письменной речи и аудирования.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по теме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Мир моих увлечений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».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Систематизация и обобщение знаний модуля 4.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10306" w:type="dxa"/>
            <w:gridSpan w:val="6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Модуль 5. Тема: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Где вы были вчера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» (4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часа)</w:t>
            </w: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18.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Знакомство с порядковыми числительными от 1 до 20, активизация их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Чайная вечеринка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Активизация   употребления глагола-связки (to be) в простом прошедшем времени. Чтение буквы “А” перед сочетанием согласных sk и ll.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19.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Активизация лексики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Эмоции и настроение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чтение текста и описание картинок по образцу. Знакомство с порядковыми числительными от 20 до 50, составление высказываний с типичными пожеланиями по различным случаям.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20.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Сказка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Златовласка и три медведя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часть 5. Выразительное чтение текста с соблюдением фразовых и логических ударений. Изучающее чтение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Традиции и обычаи стран изучаемого языка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21.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Контроль чтения и устной речи.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Где вы были вчера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Проект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Традиции и обычаи России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Систематизация и обобщение знаний модуля 5. 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10306" w:type="dxa"/>
            <w:gridSpan w:val="6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Модуль 6. Тема: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Расскажи сказку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» (4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часа)</w:t>
            </w: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22.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Знакомство с алгоритмом написания поучительной сказки. Активизация употребления правильных глаголов в утвердительной форме в простом прошедшем времени.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23.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Активизация употребления правильных глаголов в отрицательной и вопросительной форме в простом прошедшем времени. Знакомство с историей страны изучаемого языка.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24.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Сказка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Златовласка и три медведя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часть 5. Выразительное чтение текста с соблюдением фразовых и логических ударений. Ознакомительное чтение   произведений детского фольклора стран изучаемого языка и России.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25.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Проект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Детский фольклор России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Систематизация и обобщение знаний лексики и грамматики модуля 6.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10306" w:type="dxa"/>
            <w:gridSpan w:val="6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Модуль 7. Тема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Знаменательные даты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» (4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часа)</w:t>
            </w: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26.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Активизация употребления неправильных глаголов в утвердительной, отрицательной и вопросительной форме в простом прошедшем времени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Самый лучший день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Чтение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27.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Алгоритм написания рассказа о своём самом лучшем дне в году по образцу.  Степени сравнения прилагательных. Закрепление изученной лексики и неправильных глаголов в описании событий прошлого.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28.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Сказка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Златовласка и три медведя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часть 7. Выразительное чтение текста с соблюдением фразовых и логических ударений. Развлечения и достопримечательности в стране изучаемого языка. Развитие навыков чтения текста вслух и про себя, языковой догадки.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29.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Контроль чтения и письменной речи по теме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Знаменательные дни в России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».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Проект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Памятные даты России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Систематизация и обобщение знаний модуля 7. 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10306" w:type="dxa"/>
            <w:gridSpan w:val="6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Модуль 8. Тема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Каникулы и путешествия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» (4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часа)</w:t>
            </w: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30.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Знакомство с названиями стран, диалог-расспрос с конструкцией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собираться что-то сделать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 (to be going to)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Путешествия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Активизация употребления конструкции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собираться сделать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знакомство с правилами чтения слов с непроизносимыми согласными.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31.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Знакомство с новой лексикой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Каникулы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активизация простого будущего времени в написании письма по образцу. Активизация лексики в диалогах- расспросах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Путешествия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32.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Сказка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Златовласка и три медведя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часть 8. Выразительное чтение текста с соблюдением фразовых и логических ударений.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Контроль устной речи и аудирования по теме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Путешествия по России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».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33.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4.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Систематизация и обобщение знаний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Каникулы и путешествия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Проект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Путешествия по России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10306" w:type="dxa"/>
            <w:gridSpan w:val="6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Резерв (1 час)</w:t>
            </w: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34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Резерв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Итого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часов 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auto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по программе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34</w:t>
            </w:r>
          </w:p>
        </w:tc>
        <w:tc>
          <w:tcPr>
            <w:tcW w:w="49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 том числе: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auto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выполнено</w:t>
            </w: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auto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auto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уроков повторения</w:t>
            </w:r>
          </w:p>
        </w:tc>
        <w:tc>
          <w:tcPr>
            <w:tcW w:w="24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auto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контроль видов речевой деятельности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auto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практических (лабораторных) работ</w:t>
            </w: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уроков развития речи</w:t>
            </w:r>
          </w:p>
        </w:tc>
      </w:tr>
      <w:tr>
        <w:trPr>
          <w:trHeight w:val="361" w:hRule="auto"/>
          <w:jc w:val="left"/>
        </w:trPr>
        <w:tc>
          <w:tcPr>
            <w:tcW w:w="91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auto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auto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auto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24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auto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84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auto" w:val="clear"/>
            <w:tcMar>
              <w:left w:w="114" w:type="dxa"/>
              <w:right w:w="114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0</w:t>
            </w:r>
          </w:p>
        </w:tc>
        <w:tc>
          <w:tcPr>
            <w:tcW w:w="16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14" w:type="dxa"/>
              <w:right w:w="1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num w:numId="5">
    <w:abstractNumId w:val="126"/>
  </w:num>
  <w:num w:numId="8">
    <w:abstractNumId w:val="120"/>
  </w:num>
  <w:num w:numId="11">
    <w:abstractNumId w:val="114"/>
  </w:num>
  <w:num w:numId="13">
    <w:abstractNumId w:val="108"/>
  </w:num>
  <w:num w:numId="15">
    <w:abstractNumId w:val="102"/>
  </w:num>
  <w:num w:numId="19">
    <w:abstractNumId w:val="96"/>
  </w:num>
  <w:num w:numId="22">
    <w:abstractNumId w:val="90"/>
  </w:num>
  <w:num w:numId="25">
    <w:abstractNumId w:val="84"/>
  </w:num>
  <w:num w:numId="28">
    <w:abstractNumId w:val="78"/>
  </w:num>
  <w:num w:numId="32">
    <w:abstractNumId w:val="72"/>
  </w:num>
  <w:num w:numId="35">
    <w:abstractNumId w:val="66"/>
  </w:num>
  <w:num w:numId="38">
    <w:abstractNumId w:val="60"/>
  </w:num>
  <w:num w:numId="41">
    <w:abstractNumId w:val="54"/>
  </w:num>
  <w:num w:numId="43">
    <w:abstractNumId w:val="48"/>
  </w:num>
  <w:num w:numId="47">
    <w:abstractNumId w:val="42"/>
  </w:num>
  <w:num w:numId="51">
    <w:abstractNumId w:val="36"/>
  </w:num>
  <w:num w:numId="54">
    <w:abstractNumId w:val="30"/>
  </w:num>
  <w:num w:numId="56">
    <w:abstractNumId w:val="24"/>
  </w:num>
  <w:num w:numId="58">
    <w:abstractNumId w:val="18"/>
  </w:num>
  <w:num w:numId="60">
    <w:abstractNumId w:val="12"/>
  </w:num>
  <w:num w:numId="62">
    <w:abstractNumId w:val="6"/>
  </w:num>
  <w:num w:numId="6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